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BC0" w:rsidRPr="008C6C64" w:rsidRDefault="00364BC0" w:rsidP="00364BC0">
      <w:pPr>
        <w:spacing w:after="0"/>
        <w:ind w:firstLine="720"/>
        <w:jc w:val="center"/>
        <w:rPr>
          <w:rStyle w:val="locality"/>
          <w:rFonts w:ascii="Times New Roman" w:hAnsi="Times New Roman" w:cs="Times New Roman"/>
          <w:b/>
          <w:bCs/>
          <w:sz w:val="28"/>
          <w:szCs w:val="28"/>
        </w:rPr>
      </w:pPr>
      <w:r w:rsidRPr="008C6C64">
        <w:rPr>
          <w:rStyle w:val="locality"/>
          <w:rFonts w:ascii="Times New Roman" w:hAnsi="Times New Roman" w:cs="Times New Roman"/>
          <w:sz w:val="28"/>
          <w:szCs w:val="28"/>
        </w:rPr>
        <w:t>Preparing for Fl</w:t>
      </w:r>
      <w:bookmarkStart w:id="0" w:name="_GoBack"/>
      <w:bookmarkEnd w:id="0"/>
      <w:r w:rsidRPr="008C6C64">
        <w:rPr>
          <w:rStyle w:val="locality"/>
          <w:rFonts w:ascii="Times New Roman" w:hAnsi="Times New Roman" w:cs="Times New Roman"/>
          <w:sz w:val="28"/>
          <w:szCs w:val="28"/>
        </w:rPr>
        <w:t>oods</w:t>
      </w:r>
      <w:r>
        <w:rPr>
          <w:rStyle w:val="locality"/>
          <w:rFonts w:ascii="Times New Roman" w:hAnsi="Times New Roman" w:cs="Times New Roman"/>
          <w:sz w:val="28"/>
          <w:szCs w:val="28"/>
        </w:rPr>
        <w:t xml:space="preserve"> </w:t>
      </w:r>
      <w:r w:rsidRPr="008C6C64">
        <w:rPr>
          <w:rStyle w:val="locality"/>
          <w:rFonts w:ascii="Times New Roman" w:hAnsi="Times New Roman" w:cs="Times New Roman"/>
          <w:sz w:val="28"/>
          <w:szCs w:val="28"/>
        </w:rPr>
        <w:t xml:space="preserve">and Debris Flow from </w:t>
      </w:r>
      <w:r>
        <w:rPr>
          <w:rStyle w:val="locality"/>
          <w:rFonts w:ascii="Times New Roman" w:hAnsi="Times New Roman" w:cs="Times New Roman"/>
          <w:sz w:val="28"/>
          <w:szCs w:val="28"/>
        </w:rPr>
        <w:t>Winter</w:t>
      </w:r>
      <w:r w:rsidRPr="008C6C64">
        <w:rPr>
          <w:rStyle w:val="locality"/>
          <w:rFonts w:ascii="Times New Roman" w:hAnsi="Times New Roman" w:cs="Times New Roman"/>
          <w:sz w:val="28"/>
          <w:szCs w:val="28"/>
        </w:rPr>
        <w:t xml:space="preserve"> Storms</w:t>
      </w:r>
    </w:p>
    <w:p w:rsidR="00364BC0" w:rsidRPr="002903E8" w:rsidRDefault="00364BC0" w:rsidP="00364BC0">
      <w:pPr>
        <w:pStyle w:val="NormalWeb"/>
        <w:spacing w:before="0" w:after="0" w:line="240" w:lineRule="auto"/>
        <w:rPr>
          <w:rStyle w:val="locality"/>
          <w:rFonts w:asciiTheme="minorHAnsi" w:hAnsiTheme="minorHAnsi" w:cstheme="minorHAnsi"/>
          <w:bCs/>
          <w:lang w:val="en"/>
        </w:rPr>
      </w:pPr>
      <w:r w:rsidRPr="002903E8">
        <w:rPr>
          <w:rStyle w:val="locality"/>
          <w:rFonts w:asciiTheme="minorHAnsi" w:hAnsiTheme="minorHAnsi" w:cstheme="minorHAnsi"/>
          <w:lang w:val="en"/>
        </w:rPr>
        <w:t xml:space="preserve">Winter Storm Season is here, ensure you are ready! Floods are the most common natural hazard in the United States, and recent fires make this storm season of particular risk for landslides and debris flows. Storms, floods and slides can cause property damage, loss of utilities, and loss of life, so plan now to be prepared to act. Review your emergency supplies, </w:t>
      </w:r>
      <w:proofErr w:type="gramStart"/>
      <w:r w:rsidRPr="002903E8">
        <w:rPr>
          <w:rStyle w:val="locality"/>
          <w:rFonts w:asciiTheme="minorHAnsi" w:hAnsiTheme="minorHAnsi" w:cstheme="minorHAnsi"/>
          <w:lang w:val="en"/>
        </w:rPr>
        <w:t>make a plan</w:t>
      </w:r>
      <w:proofErr w:type="gramEnd"/>
      <w:r w:rsidRPr="002903E8">
        <w:rPr>
          <w:rStyle w:val="locality"/>
          <w:rFonts w:asciiTheme="minorHAnsi" w:hAnsiTheme="minorHAnsi" w:cstheme="minorHAnsi"/>
          <w:lang w:val="en"/>
        </w:rPr>
        <w:t xml:space="preserve"> for the whole family, help your neighbors get ready, and make sure you can stay informed and be alerted to hazards in your area. Visit SoCoEmergency.org for how to be ready this winter.</w:t>
      </w:r>
    </w:p>
    <w:p w:rsidR="00364BC0" w:rsidRPr="002903E8" w:rsidRDefault="00364BC0" w:rsidP="00364BC0">
      <w:pPr>
        <w:pStyle w:val="NormalWeb"/>
        <w:spacing w:before="0" w:after="0" w:line="240" w:lineRule="auto"/>
        <w:rPr>
          <w:rStyle w:val="locality"/>
          <w:rFonts w:asciiTheme="minorHAnsi" w:hAnsiTheme="minorHAnsi" w:cstheme="minorHAnsi"/>
          <w:bCs/>
          <w:lang w:val="en"/>
        </w:rPr>
      </w:pPr>
    </w:p>
    <w:p w:rsidR="00364BC0" w:rsidRPr="002903E8" w:rsidRDefault="00364BC0" w:rsidP="00364BC0">
      <w:pPr>
        <w:pStyle w:val="NormalWeb"/>
        <w:spacing w:before="0" w:after="0" w:line="240" w:lineRule="auto"/>
        <w:rPr>
          <w:rStyle w:val="locality"/>
          <w:rFonts w:asciiTheme="minorHAnsi" w:hAnsiTheme="minorHAnsi" w:cstheme="minorHAnsi"/>
          <w:bCs/>
          <w:lang w:val="en"/>
        </w:rPr>
      </w:pPr>
      <w:r w:rsidRPr="002903E8">
        <w:rPr>
          <w:rStyle w:val="locality"/>
          <w:rFonts w:asciiTheme="minorHAnsi" w:hAnsiTheme="minorHAnsi" w:cstheme="minorHAnsi"/>
          <w:lang w:val="en"/>
        </w:rPr>
        <w:t>Key tips to stay safe:</w:t>
      </w:r>
    </w:p>
    <w:p w:rsidR="00364BC0" w:rsidRPr="002903E8" w:rsidRDefault="00364BC0" w:rsidP="00364BC0">
      <w:pPr>
        <w:spacing w:before="120" w:after="120" w:line="240" w:lineRule="auto"/>
        <w:rPr>
          <w:rFonts w:cstheme="minorHAnsi"/>
        </w:rPr>
      </w:pPr>
      <w:r w:rsidRPr="002903E8">
        <w:rPr>
          <w:rFonts w:cstheme="minorHAnsi"/>
        </w:rPr>
        <w:t>IF YOU ARE UNDER A FLOOD WARNING, FIND SAFE SHELTER RIGHT AWAY</w:t>
      </w:r>
    </w:p>
    <w:p w:rsidR="00364BC0" w:rsidRPr="002903E8" w:rsidRDefault="00364BC0" w:rsidP="00364BC0">
      <w:pPr>
        <w:pStyle w:val="ListParagraph"/>
        <w:numPr>
          <w:ilvl w:val="0"/>
          <w:numId w:val="3"/>
        </w:numPr>
        <w:spacing w:before="120" w:after="120" w:line="240" w:lineRule="auto"/>
        <w:contextualSpacing w:val="0"/>
        <w:rPr>
          <w:rFonts w:cstheme="minorHAnsi"/>
        </w:rPr>
      </w:pPr>
      <w:r w:rsidRPr="002903E8">
        <w:rPr>
          <w:rFonts w:cstheme="minorHAnsi"/>
        </w:rPr>
        <w:t xml:space="preserve">Do not walk, swim, or drive through flood waters. </w:t>
      </w:r>
      <w:r w:rsidRPr="002903E8">
        <w:rPr>
          <w:rFonts w:cstheme="minorHAnsi"/>
          <w:i/>
        </w:rPr>
        <w:t>Turn Around, Don’t Drown</w:t>
      </w:r>
      <w:r w:rsidRPr="002903E8">
        <w:rPr>
          <w:rFonts w:cstheme="minorHAnsi"/>
        </w:rPr>
        <w:t>!</w:t>
      </w:r>
    </w:p>
    <w:p w:rsidR="00364BC0" w:rsidRPr="002903E8" w:rsidRDefault="00364BC0" w:rsidP="00364BC0">
      <w:pPr>
        <w:pStyle w:val="ListParagraph"/>
        <w:numPr>
          <w:ilvl w:val="1"/>
          <w:numId w:val="3"/>
        </w:numPr>
        <w:spacing w:before="120" w:after="120" w:line="240" w:lineRule="auto"/>
        <w:contextualSpacing w:val="0"/>
        <w:rPr>
          <w:rFonts w:cstheme="minorHAnsi"/>
        </w:rPr>
      </w:pPr>
      <w:r w:rsidRPr="002903E8">
        <w:rPr>
          <w:rFonts w:cstheme="minorHAnsi"/>
        </w:rPr>
        <w:t>Just six inches of moving water can knock you down, and one foot of moving water can sweep your vehicle away.</w:t>
      </w:r>
    </w:p>
    <w:p w:rsidR="00364BC0" w:rsidRPr="002903E8" w:rsidRDefault="00364BC0" w:rsidP="00364BC0">
      <w:pPr>
        <w:pStyle w:val="ListParagraph"/>
        <w:numPr>
          <w:ilvl w:val="0"/>
          <w:numId w:val="3"/>
        </w:numPr>
        <w:spacing w:before="120" w:after="120" w:line="240" w:lineRule="auto"/>
        <w:contextualSpacing w:val="0"/>
        <w:rPr>
          <w:rFonts w:cstheme="minorHAnsi"/>
        </w:rPr>
      </w:pPr>
      <w:r w:rsidRPr="002903E8">
        <w:rPr>
          <w:rFonts w:cstheme="minorHAnsi"/>
        </w:rPr>
        <w:t>Stay off of bridges over fast-moving water.</w:t>
      </w:r>
    </w:p>
    <w:p w:rsidR="00364BC0" w:rsidRPr="002903E8" w:rsidRDefault="00364BC0" w:rsidP="00364BC0">
      <w:pPr>
        <w:pStyle w:val="ListParagraph"/>
        <w:numPr>
          <w:ilvl w:val="0"/>
          <w:numId w:val="3"/>
        </w:numPr>
        <w:spacing w:before="120" w:after="120" w:line="240" w:lineRule="auto"/>
        <w:contextualSpacing w:val="0"/>
        <w:rPr>
          <w:rFonts w:cstheme="minorHAnsi"/>
        </w:rPr>
      </w:pPr>
      <w:r w:rsidRPr="002903E8">
        <w:rPr>
          <w:rFonts w:cstheme="minorHAnsi"/>
        </w:rPr>
        <w:t>Determine how best to protect yourself based on the type of flooding.</w:t>
      </w:r>
    </w:p>
    <w:p w:rsidR="00364BC0" w:rsidRPr="002903E8" w:rsidRDefault="00364BC0" w:rsidP="00364BC0">
      <w:pPr>
        <w:pStyle w:val="ListParagraph"/>
        <w:numPr>
          <w:ilvl w:val="1"/>
          <w:numId w:val="3"/>
        </w:numPr>
        <w:spacing w:before="120" w:after="120" w:line="240" w:lineRule="auto"/>
        <w:contextualSpacing w:val="0"/>
        <w:rPr>
          <w:rFonts w:cstheme="minorHAnsi"/>
        </w:rPr>
      </w:pPr>
      <w:r w:rsidRPr="002903E8">
        <w:rPr>
          <w:rFonts w:cstheme="minorHAnsi"/>
        </w:rPr>
        <w:t>Evacuate if told to do so.</w:t>
      </w:r>
    </w:p>
    <w:p w:rsidR="00364BC0" w:rsidRPr="002903E8" w:rsidRDefault="00364BC0" w:rsidP="00364BC0">
      <w:pPr>
        <w:pStyle w:val="ListParagraph"/>
        <w:numPr>
          <w:ilvl w:val="1"/>
          <w:numId w:val="3"/>
        </w:numPr>
        <w:spacing w:before="120" w:after="120" w:line="240" w:lineRule="auto"/>
        <w:contextualSpacing w:val="0"/>
        <w:rPr>
          <w:rFonts w:cstheme="minorHAnsi"/>
        </w:rPr>
      </w:pPr>
      <w:r w:rsidRPr="002903E8">
        <w:rPr>
          <w:rFonts w:cstheme="minorHAnsi"/>
        </w:rPr>
        <w:t>Move to higher ground or a higher floor.</w:t>
      </w:r>
    </w:p>
    <w:p w:rsidR="00364BC0" w:rsidRPr="002903E8" w:rsidRDefault="00364BC0" w:rsidP="00364BC0">
      <w:pPr>
        <w:pStyle w:val="ListParagraph"/>
        <w:numPr>
          <w:ilvl w:val="1"/>
          <w:numId w:val="3"/>
        </w:numPr>
        <w:spacing w:after="0" w:line="240" w:lineRule="auto"/>
        <w:contextualSpacing w:val="0"/>
        <w:rPr>
          <w:rStyle w:val="Strong"/>
          <w:rFonts w:eastAsiaTheme="majorEastAsia" w:cstheme="minorHAnsi"/>
          <w:b w:val="0"/>
          <w:lang w:val="en"/>
        </w:rPr>
      </w:pPr>
      <w:r w:rsidRPr="002903E8">
        <w:rPr>
          <w:rFonts w:cstheme="minorHAnsi"/>
        </w:rPr>
        <w:t>Stay where you are.</w:t>
      </w:r>
    </w:p>
    <w:p w:rsidR="00364BC0" w:rsidRPr="002903E8" w:rsidRDefault="00364BC0" w:rsidP="00364BC0">
      <w:pPr>
        <w:pStyle w:val="NormalWeb"/>
        <w:spacing w:after="0" w:line="240" w:lineRule="auto"/>
        <w:ind w:firstLine="720"/>
        <w:rPr>
          <w:rStyle w:val="Strong"/>
          <w:rFonts w:asciiTheme="minorHAnsi" w:eastAsiaTheme="majorEastAsia" w:hAnsiTheme="minorHAnsi" w:cstheme="minorHAnsi"/>
          <w:b w:val="0"/>
          <w:lang w:val="en"/>
        </w:rPr>
      </w:pPr>
      <w:r w:rsidRPr="002903E8">
        <w:rPr>
          <w:rStyle w:val="Strong"/>
          <w:rFonts w:asciiTheme="minorHAnsi" w:eastAsiaTheme="majorEastAsia" w:hAnsiTheme="minorHAnsi" w:cstheme="minorHAnsi"/>
          <w:b w:val="0"/>
          <w:lang w:val="en"/>
        </w:rPr>
        <w:t xml:space="preserve">Learn more at </w:t>
      </w:r>
      <w:hyperlink r:id="rId6" w:history="1">
        <w:r w:rsidRPr="002903E8">
          <w:rPr>
            <w:rStyle w:val="Hyperlink"/>
            <w:rFonts w:asciiTheme="minorHAnsi" w:eastAsiaTheme="majorEastAsia" w:hAnsiTheme="minorHAnsi" w:cstheme="minorHAnsi"/>
            <w:lang w:val="en"/>
          </w:rPr>
          <w:t>https://socoemergency.org/get-ready/local-hazards/flood/</w:t>
        </w:r>
      </w:hyperlink>
      <w:r w:rsidRPr="002903E8">
        <w:rPr>
          <w:rStyle w:val="Strong"/>
          <w:rFonts w:asciiTheme="minorHAnsi" w:eastAsiaTheme="majorEastAsia" w:hAnsiTheme="minorHAnsi" w:cstheme="minorHAnsi"/>
          <w:b w:val="0"/>
          <w:lang w:val="en"/>
        </w:rPr>
        <w:t xml:space="preserve"> </w:t>
      </w:r>
    </w:p>
    <w:p w:rsidR="00364BC0" w:rsidRPr="002903E8" w:rsidRDefault="00364BC0" w:rsidP="00364BC0">
      <w:pPr>
        <w:pStyle w:val="NormalWeb"/>
        <w:spacing w:after="0" w:line="240" w:lineRule="auto"/>
        <w:rPr>
          <w:rStyle w:val="Strong"/>
          <w:rFonts w:asciiTheme="minorHAnsi" w:eastAsiaTheme="majorEastAsia" w:hAnsiTheme="minorHAnsi" w:cstheme="minorHAnsi"/>
          <w:b w:val="0"/>
          <w:lang w:val="en"/>
        </w:rPr>
      </w:pPr>
    </w:p>
    <w:p w:rsidR="00364BC0" w:rsidRPr="002903E8" w:rsidRDefault="00364BC0" w:rsidP="00364BC0">
      <w:pPr>
        <w:pStyle w:val="NormalWeb"/>
        <w:spacing w:after="0" w:line="240" w:lineRule="auto"/>
        <w:rPr>
          <w:rStyle w:val="Strong"/>
          <w:rFonts w:asciiTheme="minorHAnsi" w:eastAsiaTheme="majorEastAsia" w:hAnsiTheme="minorHAnsi" w:cstheme="minorHAnsi"/>
          <w:b w:val="0"/>
          <w:lang w:val="en"/>
        </w:rPr>
      </w:pPr>
      <w:r w:rsidRPr="002903E8">
        <w:rPr>
          <w:rStyle w:val="Strong"/>
          <w:rFonts w:asciiTheme="minorHAnsi" w:eastAsiaTheme="majorEastAsia" w:hAnsiTheme="minorHAnsi" w:cstheme="minorHAnsi"/>
          <w:b w:val="0"/>
          <w:lang w:val="en"/>
        </w:rPr>
        <w:t>Preparing before heavy rains</w:t>
      </w:r>
    </w:p>
    <w:p w:rsidR="00364BC0" w:rsidRPr="002903E8" w:rsidRDefault="00364BC0" w:rsidP="00364BC0">
      <w:pPr>
        <w:pStyle w:val="NormalWeb"/>
        <w:numPr>
          <w:ilvl w:val="0"/>
          <w:numId w:val="2"/>
        </w:numPr>
        <w:spacing w:after="0" w:line="240" w:lineRule="auto"/>
        <w:rPr>
          <w:rStyle w:val="Strong"/>
          <w:rFonts w:asciiTheme="minorHAnsi" w:eastAsiaTheme="majorEastAsia" w:hAnsiTheme="minorHAnsi" w:cstheme="minorHAnsi"/>
          <w:b w:val="0"/>
          <w:lang w:val="en"/>
        </w:rPr>
      </w:pPr>
      <w:r w:rsidRPr="002903E8">
        <w:rPr>
          <w:rStyle w:val="Strong"/>
          <w:rFonts w:asciiTheme="minorHAnsi" w:eastAsiaTheme="majorEastAsia" w:hAnsiTheme="minorHAnsi" w:cstheme="minorHAnsi"/>
          <w:b w:val="0"/>
          <w:lang w:val="en"/>
        </w:rPr>
        <w:t xml:space="preserve">Know types of flood risk in your area. Visit FEMA’s Flood Map Service Center for information here: </w:t>
      </w:r>
      <w:hyperlink r:id="rId7" w:history="1">
        <w:r w:rsidRPr="002903E8">
          <w:rPr>
            <w:rStyle w:val="Hyperlink"/>
            <w:rFonts w:asciiTheme="minorHAnsi" w:hAnsiTheme="minorHAnsi" w:cstheme="minorHAnsi"/>
            <w:lang w:val="en"/>
          </w:rPr>
          <w:t>https://msc.fema.gov/portal/home</w:t>
        </w:r>
      </w:hyperlink>
      <w:r w:rsidRPr="002903E8">
        <w:rPr>
          <w:rStyle w:val="Strong"/>
          <w:rFonts w:asciiTheme="minorHAnsi" w:eastAsiaTheme="majorEastAsia" w:hAnsiTheme="minorHAnsi" w:cstheme="minorHAnsi"/>
          <w:b w:val="0"/>
          <w:lang w:val="en"/>
        </w:rPr>
        <w:t>.</w:t>
      </w:r>
    </w:p>
    <w:p w:rsidR="00364BC0" w:rsidRPr="002903E8" w:rsidRDefault="00364BC0" w:rsidP="00364BC0">
      <w:pPr>
        <w:pStyle w:val="NormalWeb"/>
        <w:numPr>
          <w:ilvl w:val="0"/>
          <w:numId w:val="2"/>
        </w:numPr>
        <w:spacing w:after="0" w:line="240" w:lineRule="auto"/>
        <w:rPr>
          <w:rStyle w:val="Strong"/>
          <w:rFonts w:asciiTheme="minorHAnsi" w:eastAsiaTheme="majorEastAsia" w:hAnsiTheme="minorHAnsi" w:cstheme="minorHAnsi"/>
          <w:b w:val="0"/>
          <w:bCs w:val="0"/>
        </w:rPr>
      </w:pPr>
      <w:r w:rsidRPr="002903E8">
        <w:rPr>
          <w:rStyle w:val="Strong"/>
          <w:rFonts w:asciiTheme="minorHAnsi" w:eastAsiaTheme="majorEastAsia" w:hAnsiTheme="minorHAnsi" w:cstheme="minorHAnsi"/>
          <w:b w:val="0"/>
          <w:lang w:val="en"/>
        </w:rPr>
        <w:t xml:space="preserve">Sign up for </w:t>
      </w:r>
      <w:proofErr w:type="spellStart"/>
      <w:r w:rsidRPr="002903E8">
        <w:rPr>
          <w:rStyle w:val="Strong"/>
          <w:rFonts w:asciiTheme="minorHAnsi" w:eastAsiaTheme="majorEastAsia" w:hAnsiTheme="minorHAnsi" w:cstheme="minorHAnsi"/>
          <w:b w:val="0"/>
          <w:lang w:val="en"/>
        </w:rPr>
        <w:t>SoCo</w:t>
      </w:r>
      <w:proofErr w:type="spellEnd"/>
      <w:r w:rsidRPr="002903E8">
        <w:rPr>
          <w:rStyle w:val="Strong"/>
          <w:rFonts w:asciiTheme="minorHAnsi" w:eastAsiaTheme="majorEastAsia" w:hAnsiTheme="minorHAnsi" w:cstheme="minorHAnsi"/>
          <w:b w:val="0"/>
          <w:lang w:val="en"/>
        </w:rPr>
        <w:t xml:space="preserve"> Alert. Go here: </w:t>
      </w:r>
      <w:hyperlink r:id="rId8" w:anchor="signup" w:history="1">
        <w:r w:rsidRPr="002903E8">
          <w:rPr>
            <w:rStyle w:val="Hyperlink"/>
            <w:rFonts w:asciiTheme="minorHAnsi" w:hAnsiTheme="minorHAnsi" w:cstheme="minorHAnsi"/>
          </w:rPr>
          <w:t>https://socoemergency.org/get-ready/stay-informed/#signup</w:t>
        </w:r>
      </w:hyperlink>
      <w:r w:rsidRPr="002903E8">
        <w:rPr>
          <w:rFonts w:asciiTheme="minorHAnsi" w:hAnsiTheme="minorHAnsi" w:cstheme="minorHAnsi"/>
        </w:rPr>
        <w:t>.</w:t>
      </w:r>
    </w:p>
    <w:p w:rsidR="00364BC0" w:rsidRPr="002903E8" w:rsidRDefault="00364BC0" w:rsidP="00364BC0">
      <w:pPr>
        <w:pStyle w:val="NormalWeb"/>
        <w:numPr>
          <w:ilvl w:val="0"/>
          <w:numId w:val="2"/>
        </w:numPr>
        <w:spacing w:after="0" w:line="240" w:lineRule="auto"/>
        <w:rPr>
          <w:rStyle w:val="Strong"/>
          <w:rFonts w:asciiTheme="minorHAnsi" w:eastAsiaTheme="majorEastAsia" w:hAnsiTheme="minorHAnsi" w:cstheme="minorHAnsi"/>
          <w:b w:val="0"/>
          <w:bCs w:val="0"/>
        </w:rPr>
      </w:pPr>
      <w:r w:rsidRPr="002903E8">
        <w:rPr>
          <w:rStyle w:val="Strong"/>
          <w:rFonts w:asciiTheme="minorHAnsi" w:eastAsiaTheme="majorEastAsia" w:hAnsiTheme="minorHAnsi" w:cstheme="minorHAnsi"/>
          <w:b w:val="0"/>
          <w:lang w:val="en"/>
        </w:rPr>
        <w:t>If flooding is a risk in your location monitor potential signs, such as heavy rain.</w:t>
      </w:r>
    </w:p>
    <w:p w:rsidR="00364BC0" w:rsidRPr="002903E8" w:rsidRDefault="00364BC0" w:rsidP="00364BC0">
      <w:pPr>
        <w:pStyle w:val="NormalWeb"/>
        <w:numPr>
          <w:ilvl w:val="0"/>
          <w:numId w:val="1"/>
        </w:numPr>
        <w:spacing w:after="0" w:line="240" w:lineRule="auto"/>
        <w:rPr>
          <w:rStyle w:val="Strong"/>
          <w:rFonts w:asciiTheme="minorHAnsi" w:eastAsiaTheme="majorEastAsia" w:hAnsiTheme="minorHAnsi" w:cstheme="minorHAnsi"/>
          <w:b w:val="0"/>
          <w:lang w:val="en"/>
        </w:rPr>
      </w:pPr>
      <w:r w:rsidRPr="002903E8">
        <w:rPr>
          <w:rStyle w:val="Strong"/>
          <w:rFonts w:asciiTheme="minorHAnsi" w:eastAsiaTheme="majorEastAsia" w:hAnsiTheme="minorHAnsi" w:cstheme="minorHAnsi"/>
          <w:b w:val="0"/>
          <w:lang w:val="en"/>
        </w:rPr>
        <w:t>Learn and practice evacuation routes, shelter in place plans, and flash flood response.</w:t>
      </w:r>
    </w:p>
    <w:p w:rsidR="00364BC0" w:rsidRPr="002903E8" w:rsidRDefault="00364BC0" w:rsidP="00364BC0">
      <w:pPr>
        <w:pStyle w:val="NormalWeb"/>
        <w:numPr>
          <w:ilvl w:val="0"/>
          <w:numId w:val="1"/>
        </w:numPr>
        <w:spacing w:after="0" w:line="240" w:lineRule="auto"/>
        <w:rPr>
          <w:rStyle w:val="Strong"/>
          <w:rFonts w:asciiTheme="minorHAnsi" w:eastAsiaTheme="majorEastAsia" w:hAnsiTheme="minorHAnsi" w:cstheme="minorHAnsi"/>
          <w:b w:val="0"/>
          <w:lang w:val="en"/>
        </w:rPr>
      </w:pPr>
      <w:r w:rsidRPr="002903E8">
        <w:rPr>
          <w:rStyle w:val="Strong"/>
          <w:rFonts w:asciiTheme="minorHAnsi" w:eastAsiaTheme="majorEastAsia" w:hAnsiTheme="minorHAnsi" w:cstheme="minorHAnsi"/>
          <w:b w:val="0"/>
          <w:lang w:val="en"/>
        </w:rPr>
        <w:t>Make sure your Go Bag is ready in case you have to leave immediately, or if services are cut off. Include warm clothes for dressing in layers.</w:t>
      </w:r>
    </w:p>
    <w:p w:rsidR="00364BC0" w:rsidRPr="002903E8" w:rsidRDefault="00364BC0" w:rsidP="00364BC0">
      <w:pPr>
        <w:pStyle w:val="NormalWeb"/>
        <w:numPr>
          <w:ilvl w:val="0"/>
          <w:numId w:val="1"/>
        </w:numPr>
        <w:spacing w:after="0" w:line="240" w:lineRule="auto"/>
        <w:rPr>
          <w:rStyle w:val="Strong"/>
          <w:rFonts w:asciiTheme="minorHAnsi" w:eastAsiaTheme="majorEastAsia" w:hAnsiTheme="minorHAnsi" w:cstheme="minorHAnsi"/>
          <w:b w:val="0"/>
          <w:lang w:val="en"/>
        </w:rPr>
      </w:pPr>
      <w:r w:rsidRPr="002903E8">
        <w:rPr>
          <w:rStyle w:val="Strong"/>
          <w:rFonts w:asciiTheme="minorHAnsi" w:eastAsiaTheme="majorEastAsia" w:hAnsiTheme="minorHAnsi" w:cstheme="minorHAnsi"/>
          <w:b w:val="0"/>
          <w:lang w:val="en"/>
        </w:rPr>
        <w:t>Purchase or renew a flood insurance policy. It typically takes up to 30 days for a policy to go into effect and can protect the life you've built. Homeowner’s policies do not cover flooding. Get flood coverage under the National Flood Insurance Program (NFIP)</w:t>
      </w:r>
    </w:p>
    <w:p w:rsidR="00364BC0" w:rsidRPr="002903E8" w:rsidRDefault="00364BC0" w:rsidP="00364BC0">
      <w:pPr>
        <w:pStyle w:val="NormalWeb"/>
        <w:numPr>
          <w:ilvl w:val="0"/>
          <w:numId w:val="1"/>
        </w:numPr>
        <w:spacing w:before="0" w:after="0" w:line="240" w:lineRule="auto"/>
        <w:rPr>
          <w:rStyle w:val="Strong"/>
          <w:rFonts w:asciiTheme="minorHAnsi" w:eastAsiaTheme="majorEastAsia" w:hAnsiTheme="minorHAnsi" w:cstheme="minorHAnsi"/>
          <w:b w:val="0"/>
          <w:bCs w:val="0"/>
          <w:lang w:val="en"/>
        </w:rPr>
      </w:pPr>
      <w:r w:rsidRPr="002903E8">
        <w:rPr>
          <w:rStyle w:val="Strong"/>
          <w:rFonts w:asciiTheme="minorHAnsi" w:eastAsiaTheme="majorEastAsia" w:hAnsiTheme="minorHAnsi" w:cstheme="minorHAnsi"/>
          <w:b w:val="0"/>
          <w:lang w:val="en"/>
        </w:rPr>
        <w:t>Protect your property. Move valuables to higher levels. Declutter drains and gutters. Install check valves. Consider a sump pump with a battery.</w:t>
      </w:r>
    </w:p>
    <w:p w:rsidR="00364BC0" w:rsidRPr="002903E8" w:rsidRDefault="00364BC0" w:rsidP="00364BC0">
      <w:pPr>
        <w:pStyle w:val="NormalWeb"/>
        <w:numPr>
          <w:ilvl w:val="0"/>
          <w:numId w:val="1"/>
        </w:numPr>
        <w:spacing w:before="0" w:after="0" w:line="240" w:lineRule="auto"/>
        <w:rPr>
          <w:rFonts w:asciiTheme="minorHAnsi" w:hAnsiTheme="minorHAnsi" w:cstheme="minorHAnsi"/>
          <w:lang w:val="en"/>
        </w:rPr>
      </w:pPr>
      <w:r w:rsidRPr="002903E8">
        <w:rPr>
          <w:rStyle w:val="Strong"/>
          <w:rFonts w:asciiTheme="minorHAnsi" w:eastAsiaTheme="majorEastAsia" w:hAnsiTheme="minorHAnsi" w:cstheme="minorHAnsi"/>
          <w:b w:val="0"/>
          <w:lang w:val="en"/>
        </w:rPr>
        <w:t>Check in with neighbors who may need assistance getting ready and evacuating.</w:t>
      </w:r>
    </w:p>
    <w:p w:rsidR="00364BC0" w:rsidRPr="002903E8" w:rsidRDefault="00364BC0" w:rsidP="00364BC0">
      <w:pPr>
        <w:pStyle w:val="NormalWeb"/>
        <w:spacing w:before="0" w:after="0" w:line="240" w:lineRule="auto"/>
        <w:ind w:left="360"/>
        <w:rPr>
          <w:rFonts w:asciiTheme="minorHAnsi" w:hAnsiTheme="minorHAnsi" w:cstheme="minorHAnsi"/>
          <w:lang w:val="en"/>
        </w:rPr>
      </w:pPr>
    </w:p>
    <w:p w:rsidR="006955C9" w:rsidRPr="00364BC0" w:rsidRDefault="00364BC0" w:rsidP="00364BC0">
      <w:pPr>
        <w:pStyle w:val="NormalWeb"/>
        <w:spacing w:before="0" w:after="0" w:line="240" w:lineRule="auto"/>
        <w:ind w:left="360"/>
        <w:rPr>
          <w:rFonts w:asciiTheme="minorHAnsi" w:hAnsiTheme="minorHAnsi" w:cstheme="minorHAnsi"/>
        </w:rPr>
      </w:pPr>
      <w:r w:rsidRPr="002903E8">
        <w:rPr>
          <w:rFonts w:asciiTheme="minorHAnsi" w:hAnsiTheme="minorHAnsi" w:cstheme="minorHAnsi"/>
          <w:lang w:val="en"/>
        </w:rPr>
        <w:t xml:space="preserve">Learn More: </w:t>
      </w:r>
      <w:hyperlink r:id="rId9" w:history="1">
        <w:r w:rsidRPr="002903E8">
          <w:rPr>
            <w:rStyle w:val="Hyperlink"/>
            <w:rFonts w:asciiTheme="minorHAnsi" w:hAnsiTheme="minorHAnsi" w:cstheme="minorHAnsi"/>
            <w:lang w:val="en"/>
          </w:rPr>
          <w:t>https://socoemergency.org/get-ready/local-hazards/</w:t>
        </w:r>
      </w:hyperlink>
      <w:r w:rsidRPr="002903E8">
        <w:rPr>
          <w:rFonts w:asciiTheme="minorHAnsi" w:hAnsiTheme="minorHAnsi" w:cstheme="minorHAnsi"/>
          <w:lang w:val="en"/>
        </w:rPr>
        <w:t xml:space="preserve"> </w:t>
      </w:r>
    </w:p>
    <w:sectPr w:rsidR="006955C9" w:rsidRPr="00364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08FE"/>
    <w:multiLevelType w:val="hybridMultilevel"/>
    <w:tmpl w:val="53FA0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412ED"/>
    <w:multiLevelType w:val="hybridMultilevel"/>
    <w:tmpl w:val="74181746"/>
    <w:lvl w:ilvl="0" w:tplc="3F782A4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0209C"/>
    <w:multiLevelType w:val="hybridMultilevel"/>
    <w:tmpl w:val="7E400014"/>
    <w:lvl w:ilvl="0" w:tplc="3F782A4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C0"/>
    <w:rsid w:val="00364BC0"/>
    <w:rsid w:val="008F4303"/>
    <w:rsid w:val="00C9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C5F7"/>
  <w15:chartTrackingRefBased/>
  <w15:docId w15:val="{D1B1515B-8BF3-4C55-B1B5-6940286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BC0"/>
    <w:rPr>
      <w:b/>
      <w:bCs/>
    </w:rPr>
  </w:style>
  <w:style w:type="paragraph" w:styleId="NormalWeb">
    <w:name w:val="Normal (Web)"/>
    <w:basedOn w:val="Normal"/>
    <w:uiPriority w:val="99"/>
    <w:unhideWhenUsed/>
    <w:rsid w:val="00364BC0"/>
    <w:pPr>
      <w:spacing w:before="75" w:after="150" w:line="324" w:lineRule="atLeast"/>
    </w:pPr>
    <w:rPr>
      <w:rFonts w:ascii="Times New Roman" w:eastAsia="Times New Roman" w:hAnsi="Times New Roman" w:cs="Times New Roman"/>
      <w:sz w:val="24"/>
      <w:szCs w:val="24"/>
    </w:rPr>
  </w:style>
  <w:style w:type="character" w:customStyle="1" w:styleId="locality">
    <w:name w:val="locality"/>
    <w:basedOn w:val="DefaultParagraphFont"/>
    <w:rsid w:val="00364BC0"/>
  </w:style>
  <w:style w:type="character" w:styleId="Hyperlink">
    <w:name w:val="Hyperlink"/>
    <w:basedOn w:val="DefaultParagraphFont"/>
    <w:uiPriority w:val="99"/>
    <w:unhideWhenUsed/>
    <w:rsid w:val="00364BC0"/>
    <w:rPr>
      <w:color w:val="0563C1"/>
      <w:u w:val="single"/>
    </w:rPr>
  </w:style>
  <w:style w:type="paragraph" w:styleId="ListParagraph">
    <w:name w:val="List Paragraph"/>
    <w:basedOn w:val="Normal"/>
    <w:uiPriority w:val="34"/>
    <w:qFormat/>
    <w:rsid w:val="0036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oemergency.org/get-ready/stay-informed/" TargetMode="External"/><Relationship Id="rId3" Type="http://schemas.openxmlformats.org/officeDocument/2006/relationships/styles" Target="styles.xml"/><Relationship Id="rId7" Type="http://schemas.openxmlformats.org/officeDocument/2006/relationships/hyperlink" Target="https://msc.fema.gov/portal/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coemergency.org/get-ready/local-hazards/floo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coemergency.org/get-ready/local-haz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E694-E83C-4FCB-A89E-5BACE371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Wilson</dc:creator>
  <cp:keywords/>
  <dc:description/>
  <cp:lastModifiedBy>Karly Wilson</cp:lastModifiedBy>
  <cp:revision>1</cp:revision>
  <dcterms:created xsi:type="dcterms:W3CDTF">2022-01-03T23:25:00Z</dcterms:created>
  <dcterms:modified xsi:type="dcterms:W3CDTF">2022-01-03T23:27:00Z</dcterms:modified>
</cp:coreProperties>
</file>